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59" w:rsidRDefault="00F56259" w:rsidP="00F56259">
      <w:bookmarkStart w:id="0" w:name="_GoBack"/>
      <w:r>
        <w:t xml:space="preserve">Письмо Минздрава России от 07.12.2017 </w:t>
      </w:r>
      <w:r>
        <w:t>№</w:t>
      </w:r>
      <w:r>
        <w:t xml:space="preserve"> 2128744/25-4 </w:t>
      </w:r>
      <w:r>
        <w:t>«</w:t>
      </w:r>
      <w:r>
        <w:t xml:space="preserve">О квалификационных </w:t>
      </w:r>
      <w:proofErr w:type="gramStart"/>
      <w:r>
        <w:t>требованиях</w:t>
      </w:r>
      <w:proofErr w:type="gramEnd"/>
      <w:r>
        <w:t xml:space="preserve"> к профессиональным знаниям и навыкам, необходимым для исполнения должностных обязанностей провизора руководителем аптечной организации</w:t>
      </w:r>
      <w:r>
        <w:t>»</w:t>
      </w:r>
    </w:p>
    <w:bookmarkEnd w:id="0"/>
    <w:p w:rsidR="00F56259" w:rsidRDefault="00F56259" w:rsidP="00F56259">
      <w:r>
        <w:t xml:space="preserve"> </w:t>
      </w:r>
    </w:p>
    <w:p w:rsidR="00F56259" w:rsidRDefault="00F56259" w:rsidP="00F56259">
      <w:r>
        <w:t>Департамент лекарственного обеспечения и регулирования обращения медицинских изделий Минздрава России совместно с Департаментом образования и кадровой политики рассмотрел письмо и сообщает следующее.</w:t>
      </w:r>
    </w:p>
    <w:p w:rsidR="00F56259" w:rsidRDefault="00F56259" w:rsidP="00F56259">
      <w:proofErr w:type="gramStart"/>
      <w:r>
        <w:t xml:space="preserve">В соответствии с нормами статьи 52 Федерального закона от 12.04.2010 N 61-ФЗ </w:t>
      </w:r>
      <w:r>
        <w:t>«</w:t>
      </w:r>
      <w:r>
        <w:t>Об обращении лекарственных средств</w:t>
      </w:r>
      <w:r>
        <w:t>»</w:t>
      </w:r>
      <w:r>
        <w:t xml:space="preserve"> осуществлять фармацевтическую деятельность (включающую розничную торговлю лекарственными препаратами для медицинского применения) могут физические лица только при наличии высшего или среднего фармацевтического образования и сертификата специалиста.</w:t>
      </w:r>
      <w:proofErr w:type="gramEnd"/>
    </w:p>
    <w:p w:rsidR="00F56259" w:rsidRDefault="00F56259" w:rsidP="00F56259">
      <w:r>
        <w:t xml:space="preserve">Статьей 8 Федерального закона от 04.05.2011 N 99-ФЗ </w:t>
      </w:r>
      <w:r>
        <w:t>«</w:t>
      </w:r>
      <w:r>
        <w:t xml:space="preserve">О </w:t>
      </w:r>
      <w:proofErr w:type="gramStart"/>
      <w:r>
        <w:t>лицензировании</w:t>
      </w:r>
      <w:proofErr w:type="gramEnd"/>
      <w:r>
        <w:t xml:space="preserve"> отдельных видов деятельности</w:t>
      </w:r>
      <w:r>
        <w:t>»</w:t>
      </w:r>
      <w:r>
        <w:t xml:space="preserve"> определена возможность установления лицензионного требования, предъявляемого к соискателям лицензии и лицензиатам, связанного с профессиональной деятельностью работников. Таким лицензионным требованием может быть </w:t>
      </w:r>
      <w:r>
        <w:t>«</w:t>
      </w:r>
      <w:r>
        <w:t>наличие работников, заключивших с соискателем лицензии или лицензиатом трудовые договоры, имеющих профессиональное образование, обладающих соответствующей профессиональной подготовкой и (или) имеющих стаж работы, необходимый для осуществления лицензируемого вида деятельности</w:t>
      </w:r>
      <w:r>
        <w:t>»</w:t>
      </w:r>
      <w:r>
        <w:t>.</w:t>
      </w:r>
    </w:p>
    <w:p w:rsidR="00F56259" w:rsidRDefault="00F56259" w:rsidP="00F56259">
      <w:r>
        <w:t>При этом конкретные формулировки лицензионных требований, предъявляемых к соискателям лицензии и лицензиатам, должны быть определены в положениях о лицензировании отдельных видов деятельности.</w:t>
      </w:r>
    </w:p>
    <w:p w:rsidR="00F56259" w:rsidRDefault="00F56259" w:rsidP="00F56259">
      <w:r>
        <w:t>Так, в Положении о лицензировании фармацевтической деятельности, утвержденном постановлением Правительства Российской Федерации от 22.12.2011 N 1081, установлены следующие лицензионные требования:</w:t>
      </w:r>
    </w:p>
    <w:p w:rsidR="00F56259" w:rsidRDefault="00F56259" w:rsidP="00F56259">
      <w:proofErr w:type="gramStart"/>
      <w:r>
        <w:t>1) наличие у руководителя организации, деятельность которого непосредственно связана с розничной торговлей лекарственными препаратами, их отпуском, хранением, перевозкой и изготовлением для осуществления фармацевтической деятельности в сфере обращения лекарственных средств для медицинского применения,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специалиста;</w:t>
      </w:r>
      <w:proofErr w:type="gramEnd"/>
    </w:p>
    <w:p w:rsidR="00F56259" w:rsidRDefault="00F56259" w:rsidP="00F56259">
      <w:proofErr w:type="gramStart"/>
      <w:r>
        <w:t>2) наличие у соискателя лицензии (лицензиата) работников, заключивших с ним трудовые договоры, деятельность которых непосредственно связана с розничной торговлей лекарственными препаратами, их отпуском, хранением и изготовлением, имеющих для осуществления фармацевтической деятельности в сфере обращения лекарственных средств для медицинского применения высшее или среднее фармацевтическое образование, сертификат специалиста.</w:t>
      </w:r>
      <w:proofErr w:type="gramEnd"/>
    </w:p>
    <w:p w:rsidR="00F56259" w:rsidRDefault="00F56259" w:rsidP="00F56259">
      <w:r>
        <w:t xml:space="preserve">Номенклатура специальностей специалистов, имеющих высшее медицинское и фармацевтическое образование, утвержденная приказом Минздрава России от 07.10.2015 N 700н, включает три специальности специалистов, получивших высшее образование по специальности </w:t>
      </w:r>
      <w:r>
        <w:lastRenderedPageBreak/>
        <w:t>«</w:t>
      </w:r>
      <w:r>
        <w:t>Фармация</w:t>
      </w:r>
      <w:r>
        <w:t>»</w:t>
      </w:r>
      <w:r>
        <w:t>: 82. Управление и экономика фармации; 85. Фармацевтическая технология; 86. Фармацевтическая химия и фармакогнозия.</w:t>
      </w:r>
    </w:p>
    <w:p w:rsidR="00F56259" w:rsidRDefault="00F56259" w:rsidP="00F56259">
      <w:r>
        <w:t xml:space="preserve">По каждой из специальностей приказом Минздрава России от 08.10.2015 N 707н </w:t>
      </w:r>
      <w:r>
        <w:t>«</w:t>
      </w:r>
      <w: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t>«</w:t>
      </w:r>
      <w:r>
        <w:t>Здравоохранение и медицинские науки</w:t>
      </w:r>
      <w:r>
        <w:t>»</w:t>
      </w:r>
      <w:r>
        <w:t xml:space="preserve"> (далее - квалификационные требования) утверждены квалификационные требования (требования к уровню профессионального образования и требования к дополнительному профессиональному образованию).</w:t>
      </w:r>
    </w:p>
    <w:p w:rsidR="00F56259" w:rsidRDefault="00F56259" w:rsidP="00F56259">
      <w:r>
        <w:t xml:space="preserve">При этом в соответствии с Единым квалификационным справочником должностей руководителей, специалистов и служащих, раздел </w:t>
      </w:r>
      <w:r>
        <w:t>«</w:t>
      </w:r>
      <w:r>
        <w:t>Квалификационные характеристики должностей работников в сфере здравоохранения</w:t>
      </w:r>
      <w:r>
        <w:t>»</w:t>
      </w:r>
      <w:r>
        <w:t xml:space="preserve">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541н, и квалификационными требованиями, специалисты, получившие сертификат специалиста по специальности </w:t>
      </w:r>
      <w:r>
        <w:t>«</w:t>
      </w:r>
      <w:r>
        <w:t>Управление и экономика фармации</w:t>
      </w:r>
      <w:r>
        <w:t>»</w:t>
      </w:r>
      <w:r>
        <w:t>, могут занимать одну из должностей руководителей аптечной организации:</w:t>
      </w:r>
    </w:p>
    <w:p w:rsidR="00F56259" w:rsidRDefault="00F56259" w:rsidP="00F56259">
      <w:r>
        <w:t>директор (заведующий, начальник) аптечной организации;</w:t>
      </w:r>
    </w:p>
    <w:p w:rsidR="00F56259" w:rsidRDefault="00F56259" w:rsidP="00F56259">
      <w:r>
        <w:t>заместитель директора (заведующего, начальника) аптечной организации;</w:t>
      </w:r>
    </w:p>
    <w:p w:rsidR="00F56259" w:rsidRDefault="00F56259" w:rsidP="00F56259">
      <w:r>
        <w:t>заведующий (начальник) структурного подразделения (отдела) аптечной организации.</w:t>
      </w:r>
    </w:p>
    <w:p w:rsidR="00F56259" w:rsidRDefault="00F56259" w:rsidP="00F56259">
      <w:r>
        <w:t xml:space="preserve">Для осуществления профессиональной деятельности в должности, например, </w:t>
      </w:r>
      <w:r>
        <w:t>«</w:t>
      </w:r>
      <w:r>
        <w:t>провизор-технолог</w:t>
      </w:r>
      <w:r>
        <w:t>»</w:t>
      </w:r>
      <w:r>
        <w:t xml:space="preserve">, который осуществляет отпуск лекарственных препаратов населению, необходимо получить сертификат специалиста по специальности </w:t>
      </w:r>
      <w:r>
        <w:t>«</w:t>
      </w:r>
      <w:r>
        <w:t>Фармацевтическая технология</w:t>
      </w:r>
      <w:r>
        <w:t>»</w:t>
      </w:r>
      <w:r>
        <w:t>.</w:t>
      </w:r>
    </w:p>
    <w:p w:rsidR="00F56259" w:rsidRDefault="00F56259" w:rsidP="00F56259">
      <w:r>
        <w:t>Необходимо отметить, что в настоящее время активно разрабатываются и утверждаются профессиональные стандарты, в том числе в области фармации.</w:t>
      </w:r>
    </w:p>
    <w:p w:rsidR="00F56259" w:rsidRDefault="00F56259" w:rsidP="00F56259">
      <w:r>
        <w:t xml:space="preserve">Так приказами Минтруда России утверждены профессиональные стандарты </w:t>
      </w:r>
      <w:r>
        <w:t>«</w:t>
      </w:r>
      <w:r>
        <w:t>Провизор</w:t>
      </w:r>
      <w:r>
        <w:t>»</w:t>
      </w:r>
      <w:r>
        <w:t xml:space="preserve">, </w:t>
      </w:r>
      <w:r>
        <w:t>«</w:t>
      </w:r>
      <w:r>
        <w:t>Провизор-аналитик</w:t>
      </w:r>
      <w:r>
        <w:t>»</w:t>
      </w:r>
      <w:r>
        <w:t xml:space="preserve"> и </w:t>
      </w:r>
      <w:r>
        <w:t>«</w:t>
      </w:r>
      <w:r>
        <w:t>Специалист в области управления фармацевтической деятельностью</w:t>
      </w:r>
      <w:r>
        <w:t>»</w:t>
      </w:r>
      <w:r>
        <w:t xml:space="preserve">, каждый из которых содержит конкретные трудовые функции, требования к образованию, обучению и опыту практической работы. Кроме этого, разработан проект профессионального стандарта </w:t>
      </w:r>
      <w:r>
        <w:t>«</w:t>
      </w:r>
      <w:r>
        <w:t>Фармацевт</w:t>
      </w:r>
      <w:r>
        <w:t>»</w:t>
      </w:r>
      <w:r>
        <w:t>, который проходит процедуру согласования. Обращаем внимание, что все указанные профессиональные стандарты разработаны профессиональным сообществом.</w:t>
      </w:r>
    </w:p>
    <w:p w:rsidR="00F56259" w:rsidRDefault="00F56259" w:rsidP="00F56259">
      <w:r>
        <w:t>С учетом изложенного, руководитель аптечной организации при исполнении обязанностей провизора (провизора-технолога) или провизора-аналитика должен иметь подготовку, соответствующую установленным квалификационным требованиям и профессиональному стандарту.</w:t>
      </w:r>
    </w:p>
    <w:p w:rsidR="00F56259" w:rsidRDefault="00F56259" w:rsidP="00F56259">
      <w:r>
        <w:t xml:space="preserve"> </w:t>
      </w:r>
    </w:p>
    <w:p w:rsidR="00F56259" w:rsidRDefault="00F56259" w:rsidP="00F56259">
      <w:r>
        <w:t>Заместитель</w:t>
      </w:r>
    </w:p>
    <w:p w:rsidR="00F56259" w:rsidRDefault="00F56259" w:rsidP="00F56259">
      <w:r>
        <w:t>директора Департамента</w:t>
      </w:r>
    </w:p>
    <w:p w:rsidR="008202C2" w:rsidRDefault="00F56259" w:rsidP="00F56259">
      <w:r>
        <w:t>С.В.СЕМЕЧЕВА</w:t>
      </w:r>
    </w:p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9"/>
    <w:rsid w:val="000F0687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5007E1"/>
    <w:rsid w:val="005630EE"/>
    <w:rsid w:val="006837D5"/>
    <w:rsid w:val="00686B6B"/>
    <w:rsid w:val="00753C72"/>
    <w:rsid w:val="007E761D"/>
    <w:rsid w:val="008202C2"/>
    <w:rsid w:val="0082492D"/>
    <w:rsid w:val="008D6DEA"/>
    <w:rsid w:val="009437A3"/>
    <w:rsid w:val="00AF4679"/>
    <w:rsid w:val="00B17CE1"/>
    <w:rsid w:val="00B43C54"/>
    <w:rsid w:val="00B5583E"/>
    <w:rsid w:val="00C0465E"/>
    <w:rsid w:val="00C46D24"/>
    <w:rsid w:val="00C67153"/>
    <w:rsid w:val="00CC5683"/>
    <w:rsid w:val="00D319E8"/>
    <w:rsid w:val="00D63C04"/>
    <w:rsid w:val="00F56259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2018-03-29T05:13:00Z</dcterms:created>
  <dcterms:modified xsi:type="dcterms:W3CDTF">2018-03-29T05:21:00Z</dcterms:modified>
</cp:coreProperties>
</file>